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23" w:rsidRPr="007D433E" w:rsidRDefault="009C3E23" w:rsidP="00BA2CAF">
      <w:pPr>
        <w:spacing w:after="0" w:line="240" w:lineRule="auto"/>
        <w:jc w:val="center"/>
        <w:rPr>
          <w:b/>
        </w:rPr>
      </w:pPr>
      <w:r>
        <w:rPr>
          <w:b/>
        </w:rPr>
        <w:t>Domestic Violence Study Group</w:t>
      </w:r>
    </w:p>
    <w:p w:rsidR="009C3E23" w:rsidRPr="007D433E" w:rsidRDefault="009C3E23" w:rsidP="00BA2CAF">
      <w:pPr>
        <w:spacing w:after="0" w:line="240" w:lineRule="auto"/>
        <w:jc w:val="center"/>
      </w:pPr>
      <w:r>
        <w:t>Wednesday, Sept. 4, 1:30-3:30</w:t>
      </w:r>
    </w:p>
    <w:p w:rsidR="009C3E23" w:rsidRPr="007943D9" w:rsidRDefault="009C3E23" w:rsidP="007943D9">
      <w:pPr>
        <w:spacing w:after="0" w:line="240" w:lineRule="auto"/>
        <w:jc w:val="center"/>
      </w:pPr>
      <w:bookmarkStart w:id="0" w:name="_GoBack"/>
      <w:bookmarkEnd w:id="0"/>
      <w:r>
        <w:t xml:space="preserve">Room 1-125,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Iberville</w:t>
            </w:r>
          </w:smartTag>
          <w:r>
            <w:t xml:space="preserve"> </w:t>
          </w:r>
          <w:smartTag w:uri="urn:schemas-microsoft-com:office:smarttags" w:element="PlaceType">
            <w:r>
              <w:t>Building</w:t>
            </w:r>
          </w:smartTag>
        </w:smartTag>
      </w:smartTag>
    </w:p>
    <w:p w:rsidR="009C3E23" w:rsidRPr="007D433E" w:rsidRDefault="009C3E2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420"/>
        <w:gridCol w:w="3420"/>
        <w:gridCol w:w="3420"/>
      </w:tblGrid>
      <w:tr w:rsidR="009C3E23" w:rsidRPr="007D433E" w:rsidTr="00AC302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E23" w:rsidRDefault="009C3E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Bell</w:t>
            </w:r>
          </w:p>
          <w:p w:rsidR="009C3E23" w:rsidRDefault="009C3E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Baker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9C3E23" w:rsidRDefault="009C3E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</w:p>
          <w:p w:rsidR="009C3E23" w:rsidRDefault="009C3E23">
            <w:pPr>
              <w:spacing w:after="0" w:line="240" w:lineRule="auto"/>
              <w:rPr>
                <w:sz w:val="20"/>
                <w:szCs w:val="20"/>
              </w:rPr>
            </w:pPr>
            <w:r w:rsidRPr="00594E2C">
              <w:rPr>
                <w:sz w:val="20"/>
                <w:szCs w:val="20"/>
              </w:rPr>
              <w:t>Tracy Dahmer Farris</w:t>
            </w:r>
          </w:p>
          <w:p w:rsidR="009C3E23" w:rsidRDefault="009C3E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Fields</w:t>
            </w:r>
          </w:p>
          <w:p w:rsidR="009C3E23" w:rsidRPr="00594E2C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Ramona Harris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Vonnie Hawkins</w:t>
            </w:r>
          </w:p>
          <w:p w:rsidR="009C3E23" w:rsidRDefault="009C3E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Kock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Matherne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  <w:p w:rsidR="009C3E23" w:rsidRDefault="009C3E23" w:rsidP="00AC3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Pittman</w:t>
            </w:r>
          </w:p>
          <w:p w:rsidR="009C3E23" w:rsidRPr="00594E2C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Jimmy Pohlmann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Trashica Robinson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Suzy Sonnier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Brent Villemarette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Webb</w:t>
            </w:r>
          </w:p>
          <w:p w:rsidR="009C3E23" w:rsidRDefault="009C3E23" w:rsidP="00DD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Weisner</w:t>
            </w:r>
          </w:p>
          <w:p w:rsidR="009C3E23" w:rsidRPr="007D433E" w:rsidRDefault="009C3E23" w:rsidP="0059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9C3E23" w:rsidRPr="007D433E" w:rsidRDefault="009C3E2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Welcome from Secretary Sonnier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Introductions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Review SR 95/HR 76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Overview of Current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Louisiana</w:t>
          </w:r>
        </w:smartTag>
      </w:smartTag>
      <w:r>
        <w:rPr>
          <w:b/>
        </w:rPr>
        <w:t xml:space="preserve"> Domestic Violence (DV) Services</w:t>
      </w:r>
    </w:p>
    <w:p w:rsidR="009C3E23" w:rsidRDefault="009C3E23" w:rsidP="003A55B0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State DV statistics</w:t>
      </w:r>
    </w:p>
    <w:p w:rsidR="009C3E23" w:rsidRDefault="009C3E23" w:rsidP="003A55B0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DV services</w:t>
      </w:r>
    </w:p>
    <w:p w:rsidR="009C3E23" w:rsidRDefault="009C3E23" w:rsidP="003A55B0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Funding sources, assessment</w:t>
      </w:r>
    </w:p>
    <w:p w:rsidR="009C3E23" w:rsidRDefault="009C3E23" w:rsidP="003A55B0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Current challenges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Road Map for  Study Group </w:t>
      </w:r>
    </w:p>
    <w:p w:rsidR="009C3E23" w:rsidRDefault="009C3E23" w:rsidP="003A55B0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Work groups</w:t>
      </w:r>
    </w:p>
    <w:p w:rsidR="009C3E23" w:rsidRDefault="009C3E23" w:rsidP="003A55B0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Scheduling meetings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Group Discussion</w:t>
      </w:r>
    </w:p>
    <w:p w:rsidR="009C3E23" w:rsidRDefault="009C3E23" w:rsidP="007943D9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Promising Best Practices</w:t>
      </w:r>
    </w:p>
    <w:p w:rsidR="009C3E23" w:rsidRDefault="009C3E23" w:rsidP="007943D9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Comprehensive Service Delivery Approach</w:t>
      </w:r>
    </w:p>
    <w:p w:rsidR="009C3E23" w:rsidRDefault="009C3E23" w:rsidP="007943D9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What information do we have/need?</w:t>
      </w:r>
    </w:p>
    <w:p w:rsidR="009C3E23" w:rsidRDefault="009C3E23" w:rsidP="003A55B0">
      <w:pPr>
        <w:numPr>
          <w:ilvl w:val="0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>Adjourn</w:t>
      </w:r>
    </w:p>
    <w:sectPr w:rsidR="009C3E23" w:rsidSect="00C92392">
      <w:headerReference w:type="default" r:id="rId7"/>
      <w:footerReference w:type="default" r:id="rId8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23" w:rsidRDefault="009C3E23" w:rsidP="0097525C">
      <w:pPr>
        <w:spacing w:after="0" w:line="240" w:lineRule="auto"/>
      </w:pPr>
      <w:r>
        <w:separator/>
      </w:r>
    </w:p>
  </w:endnote>
  <w:endnote w:type="continuationSeparator" w:id="0">
    <w:p w:rsidR="009C3E23" w:rsidRDefault="009C3E23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23" w:rsidRDefault="009C3E23" w:rsidP="00E80506">
    <w:pPr>
      <w:pStyle w:val="Footer"/>
    </w:pPr>
    <w:r>
      <w:t xml:space="preserve">   </w:t>
    </w:r>
    <w:r>
      <w:tab/>
    </w:r>
  </w:p>
  <w:p w:rsidR="009C3E23" w:rsidRDefault="009C3E23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49" type="#_x0000_t75" alt="Macintosh HD:Users:Annie:Desktop:AIM graphics-02.png" style="position:absolute;margin-left:-58.85pt;margin-top:.55pt;width:619.2pt;height:15.8pt;z-index:251660288;visibility:visible;mso-position-horizontal-relative:margin">
          <v:imagedata r:id="rId1" o:title=""/>
          <w10:wrap anchorx="margin"/>
        </v:shape>
      </w:pict>
    </w:r>
    <w:r>
      <w:tab/>
    </w:r>
  </w:p>
  <w:p w:rsidR="009C3E23" w:rsidRDefault="009C3E2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9C3E23" w:rsidRPr="0097525C" w:rsidRDefault="009C3E2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9C3E23" w:rsidRPr="0097525C" w:rsidRDefault="009C3E2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23" w:rsidRDefault="009C3E23" w:rsidP="0097525C">
      <w:pPr>
        <w:spacing w:after="0" w:line="240" w:lineRule="auto"/>
      </w:pPr>
      <w:r>
        <w:separator/>
      </w:r>
    </w:p>
  </w:footnote>
  <w:footnote w:type="continuationSeparator" w:id="0">
    <w:p w:rsidR="009C3E23" w:rsidRDefault="009C3E23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23" w:rsidRDefault="009C3E23">
    <w:pPr>
      <w:pStyle w:val="Header"/>
    </w:pPr>
    <w:r w:rsidRPr="00876218">
      <w:rPr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Description: DCFSLogoFINAL_RGB" style="width:87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3C43"/>
    <w:rsid w:val="00056321"/>
    <w:rsid w:val="00061FB9"/>
    <w:rsid w:val="00070734"/>
    <w:rsid w:val="00074CDF"/>
    <w:rsid w:val="00081AA8"/>
    <w:rsid w:val="000943CB"/>
    <w:rsid w:val="00097F63"/>
    <w:rsid w:val="000A41C9"/>
    <w:rsid w:val="000A5C69"/>
    <w:rsid w:val="000B2EC4"/>
    <w:rsid w:val="000B59C8"/>
    <w:rsid w:val="000C35B8"/>
    <w:rsid w:val="000C6F4C"/>
    <w:rsid w:val="000D30CC"/>
    <w:rsid w:val="000D31A3"/>
    <w:rsid w:val="000D7A52"/>
    <w:rsid w:val="000F29C8"/>
    <w:rsid w:val="000F3A7D"/>
    <w:rsid w:val="000F4DFD"/>
    <w:rsid w:val="00101468"/>
    <w:rsid w:val="0011656C"/>
    <w:rsid w:val="00124D7D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410B"/>
    <w:rsid w:val="00195080"/>
    <w:rsid w:val="001B3CA4"/>
    <w:rsid w:val="001C4685"/>
    <w:rsid w:val="001C7B6E"/>
    <w:rsid w:val="001D2106"/>
    <w:rsid w:val="001D624F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3669"/>
    <w:rsid w:val="00222935"/>
    <w:rsid w:val="002234FF"/>
    <w:rsid w:val="002236C2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929D1"/>
    <w:rsid w:val="00295CAE"/>
    <w:rsid w:val="002A6118"/>
    <w:rsid w:val="002B03F1"/>
    <w:rsid w:val="002B3F2F"/>
    <w:rsid w:val="002D4D37"/>
    <w:rsid w:val="002E0A31"/>
    <w:rsid w:val="002F3419"/>
    <w:rsid w:val="003009D9"/>
    <w:rsid w:val="00344DA7"/>
    <w:rsid w:val="003622E5"/>
    <w:rsid w:val="003678F5"/>
    <w:rsid w:val="00377103"/>
    <w:rsid w:val="00383479"/>
    <w:rsid w:val="00385ACC"/>
    <w:rsid w:val="00395D37"/>
    <w:rsid w:val="00397EDA"/>
    <w:rsid w:val="003A0A96"/>
    <w:rsid w:val="003A43B1"/>
    <w:rsid w:val="003A55B0"/>
    <w:rsid w:val="003A6F7D"/>
    <w:rsid w:val="003B1FC3"/>
    <w:rsid w:val="003B6841"/>
    <w:rsid w:val="003C2915"/>
    <w:rsid w:val="003D458F"/>
    <w:rsid w:val="003D7B1C"/>
    <w:rsid w:val="003D7EF4"/>
    <w:rsid w:val="003E1EE6"/>
    <w:rsid w:val="003E6D2D"/>
    <w:rsid w:val="003E7E66"/>
    <w:rsid w:val="003F5614"/>
    <w:rsid w:val="00405C56"/>
    <w:rsid w:val="00416255"/>
    <w:rsid w:val="00422679"/>
    <w:rsid w:val="00431E6A"/>
    <w:rsid w:val="004356CE"/>
    <w:rsid w:val="004358F3"/>
    <w:rsid w:val="0044024A"/>
    <w:rsid w:val="00444F4F"/>
    <w:rsid w:val="00461DA9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8AF"/>
    <w:rsid w:val="00497F8B"/>
    <w:rsid w:val="004A066E"/>
    <w:rsid w:val="004A2EA4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4E2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3167"/>
    <w:rsid w:val="005F28E9"/>
    <w:rsid w:val="006174ED"/>
    <w:rsid w:val="00636487"/>
    <w:rsid w:val="00636BFF"/>
    <w:rsid w:val="006404D4"/>
    <w:rsid w:val="00651AFB"/>
    <w:rsid w:val="006528EB"/>
    <w:rsid w:val="0066470E"/>
    <w:rsid w:val="00666388"/>
    <w:rsid w:val="006835DB"/>
    <w:rsid w:val="00684E40"/>
    <w:rsid w:val="00687629"/>
    <w:rsid w:val="00694694"/>
    <w:rsid w:val="00696933"/>
    <w:rsid w:val="006A26A4"/>
    <w:rsid w:val="006A535A"/>
    <w:rsid w:val="006A730F"/>
    <w:rsid w:val="006B6ED3"/>
    <w:rsid w:val="006C1328"/>
    <w:rsid w:val="006C6B38"/>
    <w:rsid w:val="006D1AB3"/>
    <w:rsid w:val="006E63CF"/>
    <w:rsid w:val="006F7D55"/>
    <w:rsid w:val="00707390"/>
    <w:rsid w:val="007107E4"/>
    <w:rsid w:val="0071589C"/>
    <w:rsid w:val="0072162B"/>
    <w:rsid w:val="00727D5E"/>
    <w:rsid w:val="00743FAC"/>
    <w:rsid w:val="0074594E"/>
    <w:rsid w:val="007477EA"/>
    <w:rsid w:val="007505A3"/>
    <w:rsid w:val="00771D8B"/>
    <w:rsid w:val="0077476E"/>
    <w:rsid w:val="0077509D"/>
    <w:rsid w:val="0078018F"/>
    <w:rsid w:val="00787293"/>
    <w:rsid w:val="007943D9"/>
    <w:rsid w:val="007A2D5A"/>
    <w:rsid w:val="007A33D6"/>
    <w:rsid w:val="007A46D9"/>
    <w:rsid w:val="007B3FBD"/>
    <w:rsid w:val="007C6307"/>
    <w:rsid w:val="007D416D"/>
    <w:rsid w:val="007D433E"/>
    <w:rsid w:val="007D56A8"/>
    <w:rsid w:val="007E1A19"/>
    <w:rsid w:val="007E1E5A"/>
    <w:rsid w:val="007E27D5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410C1"/>
    <w:rsid w:val="0084343E"/>
    <w:rsid w:val="00845590"/>
    <w:rsid w:val="008459FE"/>
    <w:rsid w:val="00845B47"/>
    <w:rsid w:val="00846810"/>
    <w:rsid w:val="00846972"/>
    <w:rsid w:val="00847F03"/>
    <w:rsid w:val="008634CB"/>
    <w:rsid w:val="0086457F"/>
    <w:rsid w:val="008658C5"/>
    <w:rsid w:val="00876218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C40D6"/>
    <w:rsid w:val="008C6D99"/>
    <w:rsid w:val="008D0E64"/>
    <w:rsid w:val="008D2C85"/>
    <w:rsid w:val="008D54A8"/>
    <w:rsid w:val="008F0EA7"/>
    <w:rsid w:val="008F1846"/>
    <w:rsid w:val="008F2049"/>
    <w:rsid w:val="008F3AA9"/>
    <w:rsid w:val="008F3DA8"/>
    <w:rsid w:val="00901726"/>
    <w:rsid w:val="00902E78"/>
    <w:rsid w:val="00905D8F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6F36"/>
    <w:rsid w:val="00950776"/>
    <w:rsid w:val="00951A9F"/>
    <w:rsid w:val="00957E88"/>
    <w:rsid w:val="0096021B"/>
    <w:rsid w:val="00964C11"/>
    <w:rsid w:val="00972080"/>
    <w:rsid w:val="00974738"/>
    <w:rsid w:val="0097525C"/>
    <w:rsid w:val="00976606"/>
    <w:rsid w:val="00993CFA"/>
    <w:rsid w:val="009A18F5"/>
    <w:rsid w:val="009A7B2E"/>
    <w:rsid w:val="009B4303"/>
    <w:rsid w:val="009B49F8"/>
    <w:rsid w:val="009C3E23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10124"/>
    <w:rsid w:val="00A10387"/>
    <w:rsid w:val="00A13683"/>
    <w:rsid w:val="00A157E1"/>
    <w:rsid w:val="00A23B09"/>
    <w:rsid w:val="00A426F2"/>
    <w:rsid w:val="00A442E4"/>
    <w:rsid w:val="00A44E56"/>
    <w:rsid w:val="00A46BF6"/>
    <w:rsid w:val="00A60403"/>
    <w:rsid w:val="00A62C16"/>
    <w:rsid w:val="00A644A8"/>
    <w:rsid w:val="00A65D98"/>
    <w:rsid w:val="00A8387E"/>
    <w:rsid w:val="00A927CE"/>
    <w:rsid w:val="00A93245"/>
    <w:rsid w:val="00AA15F9"/>
    <w:rsid w:val="00AA4223"/>
    <w:rsid w:val="00AA58B1"/>
    <w:rsid w:val="00AA6B47"/>
    <w:rsid w:val="00AB0F06"/>
    <w:rsid w:val="00AB4A06"/>
    <w:rsid w:val="00AC3023"/>
    <w:rsid w:val="00AC3C2D"/>
    <w:rsid w:val="00AC696B"/>
    <w:rsid w:val="00AD0B9D"/>
    <w:rsid w:val="00AE5C6E"/>
    <w:rsid w:val="00AF2D16"/>
    <w:rsid w:val="00B052AB"/>
    <w:rsid w:val="00B12822"/>
    <w:rsid w:val="00B13B6D"/>
    <w:rsid w:val="00B14081"/>
    <w:rsid w:val="00B17CB8"/>
    <w:rsid w:val="00B307CE"/>
    <w:rsid w:val="00B43C32"/>
    <w:rsid w:val="00B46A61"/>
    <w:rsid w:val="00B46FB8"/>
    <w:rsid w:val="00B5399E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D31D7"/>
    <w:rsid w:val="00BD3564"/>
    <w:rsid w:val="00BD7B69"/>
    <w:rsid w:val="00BE6D5E"/>
    <w:rsid w:val="00BF0480"/>
    <w:rsid w:val="00C000C0"/>
    <w:rsid w:val="00C058B2"/>
    <w:rsid w:val="00C07CF1"/>
    <w:rsid w:val="00C1390C"/>
    <w:rsid w:val="00C15F3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1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4EFA"/>
    <w:rsid w:val="00D668F5"/>
    <w:rsid w:val="00D67EC1"/>
    <w:rsid w:val="00D708F1"/>
    <w:rsid w:val="00D9242F"/>
    <w:rsid w:val="00D92CEC"/>
    <w:rsid w:val="00D9623B"/>
    <w:rsid w:val="00DA1B41"/>
    <w:rsid w:val="00DA55AF"/>
    <w:rsid w:val="00DB1E04"/>
    <w:rsid w:val="00DB663F"/>
    <w:rsid w:val="00DC12CC"/>
    <w:rsid w:val="00DC383F"/>
    <w:rsid w:val="00DC5350"/>
    <w:rsid w:val="00DD3063"/>
    <w:rsid w:val="00DD3990"/>
    <w:rsid w:val="00DD3E91"/>
    <w:rsid w:val="00DD6FFE"/>
    <w:rsid w:val="00DE773E"/>
    <w:rsid w:val="00DF03F0"/>
    <w:rsid w:val="00DF58DC"/>
    <w:rsid w:val="00E058FC"/>
    <w:rsid w:val="00E15D57"/>
    <w:rsid w:val="00E22815"/>
    <w:rsid w:val="00E24E93"/>
    <w:rsid w:val="00E32D15"/>
    <w:rsid w:val="00E32DE1"/>
    <w:rsid w:val="00E43BEC"/>
    <w:rsid w:val="00E51A23"/>
    <w:rsid w:val="00E52747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67A3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Windows User</dc:creator>
  <cp:keywords/>
  <dc:description/>
  <cp:lastModifiedBy>cheaney</cp:lastModifiedBy>
  <cp:revision>2</cp:revision>
  <cp:lastPrinted>2013-07-09T13:23:00Z</cp:lastPrinted>
  <dcterms:created xsi:type="dcterms:W3CDTF">2013-08-26T21:02:00Z</dcterms:created>
  <dcterms:modified xsi:type="dcterms:W3CDTF">2013-08-26T21:02:00Z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